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C0" w:rsidRDefault="00681AC0">
      <w:pPr>
        <w:rPr>
          <w:rFonts w:ascii="Arial" w:eastAsia="Times New Roman" w:hAnsi="Arial" w:cs="Arial"/>
          <w:b/>
          <w:color w:val="808080"/>
          <w:szCs w:val="21"/>
          <w:lang w:eastAsia="de-CH"/>
        </w:rPr>
      </w:pPr>
    </w:p>
    <w:p w:rsidR="00681AC0" w:rsidRPr="00681AC0" w:rsidRDefault="00681AC0">
      <w:pPr>
        <w:rPr>
          <w:rFonts w:ascii="Arial" w:eastAsia="Times New Roman" w:hAnsi="Arial" w:cs="Arial"/>
          <w:color w:val="FF0000"/>
          <w:sz w:val="24"/>
          <w:szCs w:val="21"/>
          <w:lang w:eastAsia="de-CH"/>
        </w:rPr>
      </w:pPr>
      <w:r w:rsidRPr="00681AC0">
        <w:rPr>
          <w:rFonts w:ascii="Arial" w:eastAsia="Times New Roman" w:hAnsi="Arial" w:cs="Arial"/>
          <w:color w:val="FF0000"/>
          <w:sz w:val="24"/>
          <w:szCs w:val="21"/>
          <w:lang w:eastAsia="de-CH"/>
        </w:rPr>
        <w:t>Für die</w:t>
      </w:r>
      <w:r w:rsidRPr="00681AC0">
        <w:rPr>
          <w:color w:val="FF0000"/>
          <w:sz w:val="20"/>
        </w:rPr>
        <w:t xml:space="preserve"> </w:t>
      </w:r>
      <w:r w:rsidRPr="00681AC0">
        <w:rPr>
          <w:rFonts w:ascii="Arial" w:eastAsia="Times New Roman" w:hAnsi="Arial" w:cs="Arial"/>
          <w:color w:val="FF0000"/>
          <w:sz w:val="24"/>
          <w:szCs w:val="21"/>
          <w:lang w:eastAsia="de-CH"/>
        </w:rPr>
        <w:t>Erfolgskontrolle (</w:t>
      </w:r>
      <w:proofErr w:type="spellStart"/>
      <w:r w:rsidRPr="00681AC0">
        <w:rPr>
          <w:rFonts w:ascii="Arial" w:eastAsia="Times New Roman" w:hAnsi="Arial" w:cs="Arial"/>
          <w:color w:val="FF0000"/>
          <w:sz w:val="24"/>
          <w:szCs w:val="21"/>
          <w:lang w:eastAsia="de-CH"/>
        </w:rPr>
        <w:t>SaNa</w:t>
      </w:r>
      <w:proofErr w:type="spellEnd"/>
      <w:r w:rsidRPr="00681AC0">
        <w:rPr>
          <w:rFonts w:ascii="Arial" w:eastAsia="Times New Roman" w:hAnsi="Arial" w:cs="Arial"/>
          <w:color w:val="FF0000"/>
          <w:sz w:val="24"/>
          <w:szCs w:val="21"/>
          <w:lang w:eastAsia="de-CH"/>
        </w:rPr>
        <w:t xml:space="preserve"> Prüfung) müssen beide Kurse absolviert werden</w:t>
      </w:r>
    </w:p>
    <w:p w:rsidR="00DC1457" w:rsidRDefault="00DC1457">
      <w:pPr>
        <w:rPr>
          <w:rFonts w:ascii="Arial" w:eastAsia="Times New Roman" w:hAnsi="Arial" w:cs="Arial"/>
          <w:b/>
          <w:color w:val="808080"/>
          <w:szCs w:val="21"/>
          <w:lang w:eastAsia="de-CH"/>
        </w:rPr>
      </w:pPr>
      <w:r>
        <w:rPr>
          <w:rFonts w:ascii="Arial" w:eastAsia="Times New Roman" w:hAnsi="Arial" w:cs="Arial"/>
          <w:b/>
          <w:color w:val="808080"/>
          <w:szCs w:val="21"/>
          <w:lang w:eastAsia="de-CH"/>
        </w:rPr>
        <w:t>1 Teil: 04.06.2016</w:t>
      </w:r>
    </w:p>
    <w:p w:rsidR="00FA75CB" w:rsidRPr="00DC1457" w:rsidRDefault="00FA75CB">
      <w:pPr>
        <w:rPr>
          <w:rFonts w:ascii="Arial" w:eastAsia="Times New Roman" w:hAnsi="Arial" w:cs="Arial"/>
          <w:b/>
          <w:color w:val="808080"/>
          <w:szCs w:val="21"/>
          <w:lang w:eastAsia="de-CH"/>
        </w:rPr>
      </w:pPr>
      <w:r w:rsidRPr="00DC1457">
        <w:rPr>
          <w:rFonts w:ascii="Arial" w:eastAsia="Times New Roman" w:hAnsi="Arial" w:cs="Arial"/>
          <w:b/>
          <w:color w:val="808080"/>
          <w:szCs w:val="21"/>
          <w:lang w:eastAsia="de-CH"/>
        </w:rPr>
        <w:t xml:space="preserve">Fischerei Grundkurs </w:t>
      </w:r>
      <w:r w:rsidR="00DC1457" w:rsidRPr="00DC1457">
        <w:rPr>
          <w:rFonts w:ascii="Arial" w:eastAsia="Times New Roman" w:hAnsi="Arial" w:cs="Arial"/>
          <w:b/>
          <w:color w:val="808080"/>
          <w:szCs w:val="21"/>
          <w:lang w:eastAsia="de-CH"/>
        </w:rPr>
        <w:t>Praxistag 9.00</w:t>
      </w:r>
      <w:r w:rsidRPr="00DC1457">
        <w:rPr>
          <w:rFonts w:ascii="Arial" w:eastAsia="Times New Roman" w:hAnsi="Arial" w:cs="Arial"/>
          <w:b/>
          <w:color w:val="808080"/>
          <w:szCs w:val="21"/>
          <w:lang w:eastAsia="de-CH"/>
        </w:rPr>
        <w:t xml:space="preserve"> Uhr – 15.30 Uhr</w:t>
      </w:r>
      <w:r w:rsidR="00A34BFB">
        <w:rPr>
          <w:rFonts w:ascii="Arial" w:eastAsia="Times New Roman" w:hAnsi="Arial" w:cs="Arial"/>
          <w:b/>
          <w:color w:val="808080"/>
          <w:szCs w:val="21"/>
          <w:lang w:eastAsia="de-CH"/>
        </w:rPr>
        <w:t xml:space="preserve"> (Kursgebühr 40.- Fr.)</w:t>
      </w:r>
    </w:p>
    <w:p w:rsidR="00987DAE" w:rsidRDefault="00FA75CB">
      <w:pPr>
        <w:rPr>
          <w:rFonts w:ascii="Arial" w:eastAsia="Times New Roman" w:hAnsi="Arial" w:cs="Arial"/>
          <w:color w:val="808080"/>
          <w:sz w:val="21"/>
          <w:szCs w:val="21"/>
          <w:lang w:eastAsia="de-CH"/>
        </w:rPr>
      </w:pPr>
      <w:r w:rsidRPr="001D2420">
        <w:rPr>
          <w:rFonts w:ascii="Arial" w:eastAsia="Times New Roman" w:hAnsi="Arial" w:cs="Arial"/>
          <w:color w:val="808080"/>
          <w:sz w:val="21"/>
          <w:szCs w:val="21"/>
          <w:lang w:eastAsia="de-CH"/>
        </w:rPr>
        <w:t>D</w:t>
      </w:r>
      <w:r>
        <w:rPr>
          <w:rFonts w:ascii="Arial" w:eastAsia="Times New Roman" w:hAnsi="Arial" w:cs="Arial"/>
          <w:color w:val="808080"/>
          <w:sz w:val="21"/>
          <w:szCs w:val="21"/>
          <w:lang w:eastAsia="de-CH"/>
        </w:rPr>
        <w:t xml:space="preserve">er Ausbildungskurs umfasst im </w:t>
      </w:r>
      <w:r w:rsidR="00DC1457">
        <w:rPr>
          <w:rFonts w:ascii="Arial" w:eastAsia="Times New Roman" w:hAnsi="Arial" w:cs="Arial"/>
          <w:color w:val="808080"/>
          <w:sz w:val="21"/>
          <w:szCs w:val="21"/>
          <w:lang w:eastAsia="de-CH"/>
        </w:rPr>
        <w:t xml:space="preserve">ersten Teil </w:t>
      </w:r>
      <w:r>
        <w:rPr>
          <w:rFonts w:ascii="Arial" w:eastAsia="Times New Roman" w:hAnsi="Arial" w:cs="Arial"/>
          <w:color w:val="808080"/>
          <w:sz w:val="21"/>
          <w:szCs w:val="21"/>
          <w:lang w:eastAsia="de-CH"/>
        </w:rPr>
        <w:t>eine</w:t>
      </w:r>
      <w:r w:rsidRPr="00FA75CB">
        <w:rPr>
          <w:rFonts w:ascii="Arial" w:eastAsia="Times New Roman" w:hAnsi="Arial" w:cs="Arial"/>
          <w:color w:val="808080"/>
          <w:sz w:val="21"/>
          <w:szCs w:val="21"/>
          <w:lang w:eastAsia="de-CH"/>
        </w:rPr>
        <w:t>n Praxistag</w:t>
      </w:r>
      <w:r>
        <w:rPr>
          <w:rFonts w:ascii="Arial" w:eastAsia="Times New Roman" w:hAnsi="Arial" w:cs="Arial"/>
          <w:color w:val="808080"/>
          <w:sz w:val="21"/>
          <w:szCs w:val="21"/>
          <w:lang w:eastAsia="de-CH"/>
        </w:rPr>
        <w:t xml:space="preserve"> (Fischerei Grundkurs) </w:t>
      </w:r>
      <w:r w:rsidRPr="001D2420">
        <w:rPr>
          <w:rFonts w:ascii="Arial" w:eastAsia="Times New Roman" w:hAnsi="Arial" w:cs="Arial"/>
          <w:color w:val="808080"/>
          <w:sz w:val="21"/>
          <w:szCs w:val="21"/>
          <w:lang w:eastAsia="de-CH"/>
        </w:rPr>
        <w:t>somit einen idealen Einstieg in die Fischerei. Die Kurssprache ist deutsch</w:t>
      </w:r>
      <w:r>
        <w:rPr>
          <w:rFonts w:ascii="Arial" w:eastAsia="Times New Roman" w:hAnsi="Arial" w:cs="Arial"/>
          <w:color w:val="808080"/>
          <w:sz w:val="21"/>
          <w:szCs w:val="21"/>
          <w:lang w:eastAsia="de-CH"/>
        </w:rPr>
        <w:t>.</w:t>
      </w:r>
    </w:p>
    <w:p w:rsidR="00FA75CB" w:rsidRDefault="00FA75CB">
      <w:pPr>
        <w:rPr>
          <w:rFonts w:ascii="Arial" w:eastAsia="Times New Roman" w:hAnsi="Arial" w:cs="Arial"/>
          <w:color w:val="808080"/>
          <w:sz w:val="21"/>
          <w:szCs w:val="21"/>
          <w:lang w:eastAsia="de-CH"/>
        </w:rPr>
      </w:pPr>
      <w:r w:rsidRPr="001D2420">
        <w:rPr>
          <w:rFonts w:ascii="Arial" w:eastAsia="Times New Roman" w:hAnsi="Arial" w:cs="Arial"/>
          <w:color w:val="808080"/>
          <w:sz w:val="21"/>
          <w:szCs w:val="21"/>
          <w:lang w:eastAsia="de-CH"/>
        </w:rPr>
        <w:t xml:space="preserve">Für den Kurs ist die Teilnehmerzahl beschränkt. </w:t>
      </w:r>
    </w:p>
    <w:p w:rsidR="00FA75CB" w:rsidRPr="00FA75CB" w:rsidRDefault="00FA75CB" w:rsidP="00FA75CB">
      <w:pPr>
        <w:rPr>
          <w:rFonts w:ascii="Arial" w:eastAsia="Times New Roman" w:hAnsi="Arial" w:cs="Arial"/>
          <w:color w:val="808080"/>
          <w:sz w:val="21"/>
          <w:szCs w:val="21"/>
          <w:lang w:eastAsia="de-CH"/>
        </w:rPr>
      </w:pPr>
      <w:r w:rsidRPr="00FA75CB">
        <w:rPr>
          <w:rFonts w:ascii="Arial" w:eastAsia="Times New Roman" w:hAnsi="Arial" w:cs="Arial"/>
          <w:color w:val="808080"/>
          <w:sz w:val="21"/>
          <w:szCs w:val="21"/>
          <w:lang w:eastAsia="de-CH"/>
        </w:rPr>
        <w:t>Der attraktive und moderne Kurs mit viel Praxisbezug zur Fischerei, für alle angehenden Fischerinnen und Fischer.</w:t>
      </w:r>
    </w:p>
    <w:p w:rsidR="00FA75CB" w:rsidRPr="00FA75CB" w:rsidRDefault="00FA75CB" w:rsidP="00FA75CB">
      <w:pPr>
        <w:rPr>
          <w:rFonts w:ascii="Arial" w:eastAsia="Times New Roman" w:hAnsi="Arial" w:cs="Arial"/>
          <w:color w:val="808080"/>
          <w:sz w:val="21"/>
          <w:szCs w:val="21"/>
          <w:lang w:eastAsia="de-CH"/>
        </w:rPr>
      </w:pPr>
      <w:r w:rsidRPr="00FA75CB">
        <w:rPr>
          <w:rFonts w:ascii="Arial" w:eastAsia="Times New Roman" w:hAnsi="Arial" w:cs="Arial"/>
          <w:color w:val="808080"/>
          <w:sz w:val="21"/>
          <w:szCs w:val="21"/>
          <w:lang w:eastAsia="de-CH"/>
        </w:rPr>
        <w:t xml:space="preserve">Der Kurs richtet sich sowohl an Erwachsene, wie an Jugendliche und Kinder ab </w:t>
      </w:r>
      <w:r w:rsidR="00DC1457" w:rsidRPr="00FA75CB">
        <w:rPr>
          <w:rFonts w:ascii="Arial" w:eastAsia="Times New Roman" w:hAnsi="Arial" w:cs="Arial"/>
          <w:color w:val="808080"/>
          <w:sz w:val="21"/>
          <w:szCs w:val="21"/>
          <w:lang w:eastAsia="de-CH"/>
        </w:rPr>
        <w:t>ca.</w:t>
      </w:r>
      <w:r w:rsidRPr="00FA75CB">
        <w:rPr>
          <w:rFonts w:ascii="Arial" w:eastAsia="Times New Roman" w:hAnsi="Arial" w:cs="Arial"/>
          <w:color w:val="808080"/>
          <w:sz w:val="21"/>
          <w:szCs w:val="21"/>
          <w:lang w:eastAsia="de-CH"/>
        </w:rPr>
        <w:t xml:space="preserve"> 10 Jahren.</w:t>
      </w:r>
    </w:p>
    <w:p w:rsidR="00DC1457" w:rsidRDefault="00DC1457" w:rsidP="00FA75CB">
      <w:pPr>
        <w:rPr>
          <w:rFonts w:ascii="Arial" w:eastAsia="Times New Roman" w:hAnsi="Arial" w:cs="Arial"/>
          <w:color w:val="808080"/>
          <w:sz w:val="21"/>
          <w:szCs w:val="21"/>
          <w:lang w:eastAsia="de-CH"/>
        </w:rPr>
      </w:pPr>
    </w:p>
    <w:p w:rsidR="00DC1457" w:rsidRPr="00DC1457" w:rsidRDefault="00DC1457" w:rsidP="00FA75CB">
      <w:pPr>
        <w:rPr>
          <w:rFonts w:ascii="Arial" w:eastAsia="Times New Roman" w:hAnsi="Arial" w:cs="Arial"/>
          <w:b/>
          <w:color w:val="808080"/>
          <w:szCs w:val="21"/>
          <w:lang w:eastAsia="de-CH"/>
        </w:rPr>
      </w:pPr>
      <w:r w:rsidRPr="00DC1457">
        <w:rPr>
          <w:rFonts w:ascii="Arial" w:eastAsia="Times New Roman" w:hAnsi="Arial" w:cs="Arial"/>
          <w:b/>
          <w:color w:val="808080"/>
          <w:szCs w:val="21"/>
          <w:lang w:eastAsia="de-CH"/>
        </w:rPr>
        <w:t>2 Teil:</w:t>
      </w:r>
      <w:r>
        <w:rPr>
          <w:rFonts w:ascii="Arial" w:eastAsia="Times New Roman" w:hAnsi="Arial" w:cs="Arial"/>
          <w:b/>
          <w:color w:val="808080"/>
          <w:szCs w:val="21"/>
          <w:lang w:eastAsia="de-CH"/>
        </w:rPr>
        <w:t xml:space="preserve"> 22.10.2016</w:t>
      </w:r>
    </w:p>
    <w:p w:rsidR="00DC1457" w:rsidRPr="00DC1457" w:rsidRDefault="00DC1457" w:rsidP="00FA75CB">
      <w:pPr>
        <w:rPr>
          <w:rFonts w:ascii="Arial" w:eastAsia="Times New Roman" w:hAnsi="Arial" w:cs="Arial"/>
          <w:b/>
          <w:color w:val="808080"/>
          <w:szCs w:val="21"/>
          <w:lang w:eastAsia="de-CH"/>
        </w:rPr>
      </w:pPr>
      <w:r w:rsidRPr="00DC1457">
        <w:rPr>
          <w:rFonts w:ascii="Arial" w:eastAsia="Times New Roman" w:hAnsi="Arial" w:cs="Arial"/>
          <w:b/>
          <w:color w:val="808080"/>
          <w:szCs w:val="21"/>
          <w:lang w:eastAsia="de-CH"/>
        </w:rPr>
        <w:t xml:space="preserve">Theorie und Gesetzlicher Teil 9.00 Uhr – 12.00 Uhr mit Erfolgskontrolle </w:t>
      </w:r>
      <w:r w:rsidR="00A34BFB">
        <w:rPr>
          <w:rFonts w:ascii="Arial" w:eastAsia="Times New Roman" w:hAnsi="Arial" w:cs="Arial"/>
          <w:b/>
          <w:color w:val="808080"/>
          <w:szCs w:val="21"/>
          <w:lang w:eastAsia="de-CH"/>
        </w:rPr>
        <w:t>(40.- Fr.)</w:t>
      </w:r>
      <w:bookmarkStart w:id="0" w:name="_GoBack"/>
      <w:bookmarkEnd w:id="0"/>
    </w:p>
    <w:p w:rsidR="00FA75CB" w:rsidRPr="00FA75CB" w:rsidRDefault="00FA75CB" w:rsidP="00FA75CB">
      <w:pPr>
        <w:rPr>
          <w:rFonts w:ascii="Arial" w:eastAsia="Times New Roman" w:hAnsi="Arial" w:cs="Arial"/>
          <w:color w:val="808080"/>
          <w:sz w:val="21"/>
          <w:szCs w:val="21"/>
          <w:lang w:eastAsia="de-CH"/>
        </w:rPr>
      </w:pPr>
      <w:r w:rsidRPr="00FA75CB">
        <w:rPr>
          <w:rFonts w:ascii="Arial" w:eastAsia="Times New Roman" w:hAnsi="Arial" w:cs="Arial"/>
          <w:color w:val="808080"/>
          <w:sz w:val="21"/>
          <w:szCs w:val="21"/>
          <w:lang w:eastAsia="de-CH"/>
        </w:rPr>
        <w:t>Ihre Prüfungs-Vorbereitung ist für Ihren Prüfungserfolg entscheidend.</w:t>
      </w:r>
    </w:p>
    <w:p w:rsidR="00FA75CB" w:rsidRPr="00FA75CB" w:rsidRDefault="00FA75CB" w:rsidP="00FA75CB">
      <w:pPr>
        <w:rPr>
          <w:rFonts w:ascii="Arial" w:eastAsia="Times New Roman" w:hAnsi="Arial" w:cs="Arial"/>
          <w:color w:val="808080"/>
          <w:sz w:val="21"/>
          <w:szCs w:val="21"/>
          <w:lang w:eastAsia="de-CH"/>
        </w:rPr>
      </w:pPr>
      <w:r w:rsidRPr="00FA75CB">
        <w:rPr>
          <w:rFonts w:ascii="Arial" w:eastAsia="Times New Roman" w:hAnsi="Arial" w:cs="Arial"/>
          <w:color w:val="808080"/>
          <w:sz w:val="21"/>
          <w:szCs w:val="21"/>
          <w:lang w:eastAsia="de-CH"/>
        </w:rPr>
        <w:t xml:space="preserve">Erarbeiten Sie sich Ihr Basiswissen selber, bereiten Sie sich gut auf die Prüfung vor, </w:t>
      </w:r>
    </w:p>
    <w:p w:rsidR="00FA75CB" w:rsidRPr="00FA75CB" w:rsidRDefault="00FA75CB" w:rsidP="00FA75CB">
      <w:pPr>
        <w:rPr>
          <w:rFonts w:ascii="Arial" w:eastAsia="Times New Roman" w:hAnsi="Arial" w:cs="Arial"/>
          <w:color w:val="808080"/>
          <w:sz w:val="21"/>
          <w:szCs w:val="21"/>
          <w:lang w:eastAsia="de-CH"/>
        </w:rPr>
      </w:pPr>
      <w:r w:rsidRPr="00FA75CB">
        <w:rPr>
          <w:rFonts w:ascii="Arial" w:eastAsia="Times New Roman" w:hAnsi="Arial" w:cs="Arial"/>
          <w:color w:val="808080"/>
          <w:sz w:val="21"/>
          <w:szCs w:val="21"/>
          <w:lang w:eastAsia="de-CH"/>
        </w:rPr>
        <w:t>Lernen Sie in Eigenregie. Ohne Vorbereitung kaum Chance auf Erfolg.</w:t>
      </w:r>
    </w:p>
    <w:p w:rsidR="00FA75CB" w:rsidRPr="00FA75CB" w:rsidRDefault="00FA75CB" w:rsidP="00FA75CB">
      <w:pPr>
        <w:rPr>
          <w:rFonts w:ascii="Arial" w:eastAsia="Times New Roman" w:hAnsi="Arial" w:cs="Arial"/>
          <w:color w:val="808080"/>
          <w:sz w:val="21"/>
          <w:szCs w:val="21"/>
          <w:lang w:eastAsia="de-CH"/>
        </w:rPr>
      </w:pPr>
      <w:r w:rsidRPr="00FA75CB">
        <w:rPr>
          <w:rFonts w:ascii="Arial" w:eastAsia="Times New Roman" w:hAnsi="Arial" w:cs="Arial"/>
          <w:color w:val="808080"/>
          <w:sz w:val="21"/>
          <w:szCs w:val="21"/>
          <w:lang w:eastAsia="de-CH"/>
        </w:rPr>
        <w:t>verwenden Sie ein aktuelles Lernmittel, vorteilhaft mit Fragenschlüssel.</w:t>
      </w:r>
    </w:p>
    <w:p w:rsidR="00FA75CB" w:rsidRPr="00FA75CB" w:rsidRDefault="00FA75CB" w:rsidP="00FA75CB">
      <w:pPr>
        <w:rPr>
          <w:rFonts w:ascii="Arial" w:eastAsia="Times New Roman" w:hAnsi="Arial" w:cs="Arial"/>
          <w:color w:val="808080"/>
          <w:sz w:val="21"/>
          <w:szCs w:val="21"/>
          <w:lang w:eastAsia="de-CH"/>
        </w:rPr>
      </w:pPr>
    </w:p>
    <w:p w:rsidR="00FA75CB" w:rsidRPr="00FA75CB" w:rsidRDefault="00FA75CB" w:rsidP="00FA75CB">
      <w:pPr>
        <w:rPr>
          <w:rFonts w:ascii="Arial" w:eastAsia="Times New Roman" w:hAnsi="Arial" w:cs="Arial"/>
          <w:color w:val="808080"/>
          <w:sz w:val="21"/>
          <w:szCs w:val="21"/>
          <w:lang w:eastAsia="de-CH"/>
        </w:rPr>
      </w:pPr>
      <w:r w:rsidRPr="00FA75CB">
        <w:rPr>
          <w:rFonts w:ascii="Arial" w:eastAsia="Times New Roman" w:hAnsi="Arial" w:cs="Arial"/>
          <w:color w:val="808080"/>
          <w:sz w:val="21"/>
          <w:szCs w:val="21"/>
          <w:lang w:eastAsia="de-CH"/>
        </w:rPr>
        <w:t>Zugelassene Lernmittel:</w:t>
      </w:r>
    </w:p>
    <w:p w:rsidR="00FA75CB" w:rsidRPr="00FA75CB" w:rsidRDefault="00FA75CB" w:rsidP="00FA75CB">
      <w:pPr>
        <w:rPr>
          <w:rFonts w:ascii="Arial" w:eastAsia="Times New Roman" w:hAnsi="Arial" w:cs="Arial"/>
          <w:color w:val="808080"/>
          <w:sz w:val="21"/>
          <w:szCs w:val="21"/>
          <w:lang w:eastAsia="de-CH"/>
        </w:rPr>
      </w:pPr>
      <w:r w:rsidRPr="00FA75CB">
        <w:rPr>
          <w:rFonts w:ascii="Arial" w:eastAsia="Times New Roman" w:hAnsi="Arial" w:cs="Arial"/>
          <w:color w:val="808080"/>
          <w:sz w:val="21"/>
          <w:szCs w:val="21"/>
          <w:lang w:eastAsia="de-CH"/>
        </w:rPr>
        <w:t>- Schweizer Sportfischer-Brevet, deutsch, ab 21. Auflage</w:t>
      </w:r>
    </w:p>
    <w:p w:rsidR="00FA75CB" w:rsidRPr="00FA75CB" w:rsidRDefault="00FA75CB" w:rsidP="00FA75CB">
      <w:pPr>
        <w:rPr>
          <w:rFonts w:ascii="Arial" w:eastAsia="Times New Roman" w:hAnsi="Arial" w:cs="Arial"/>
          <w:color w:val="808080"/>
          <w:sz w:val="21"/>
          <w:szCs w:val="21"/>
          <w:lang w:eastAsia="de-CH"/>
        </w:rPr>
      </w:pPr>
    </w:p>
    <w:p w:rsidR="00FA75CB" w:rsidRPr="00FA75CB" w:rsidRDefault="00FA75CB" w:rsidP="00FA75CB">
      <w:pPr>
        <w:rPr>
          <w:rFonts w:ascii="Arial" w:eastAsia="Times New Roman" w:hAnsi="Arial" w:cs="Arial"/>
          <w:color w:val="808080"/>
          <w:sz w:val="21"/>
          <w:szCs w:val="21"/>
          <w:lang w:eastAsia="de-CH"/>
        </w:rPr>
      </w:pPr>
      <w:r w:rsidRPr="00FA75CB">
        <w:rPr>
          <w:rFonts w:ascii="Arial" w:eastAsia="Times New Roman" w:hAnsi="Arial" w:cs="Arial"/>
          <w:color w:val="808080"/>
          <w:sz w:val="21"/>
          <w:szCs w:val="21"/>
          <w:lang w:eastAsia="de-CH"/>
        </w:rPr>
        <w:t>Zum Kurs unbedingt mitnehmen:</w:t>
      </w:r>
    </w:p>
    <w:p w:rsidR="00FA75CB" w:rsidRPr="00FA75CB" w:rsidRDefault="00FA75CB" w:rsidP="00FA75CB">
      <w:pPr>
        <w:rPr>
          <w:rFonts w:ascii="Arial" w:eastAsia="Times New Roman" w:hAnsi="Arial" w:cs="Arial"/>
          <w:color w:val="808080"/>
          <w:sz w:val="21"/>
          <w:szCs w:val="21"/>
          <w:lang w:eastAsia="de-CH"/>
        </w:rPr>
      </w:pPr>
    </w:p>
    <w:p w:rsidR="00FA75CB" w:rsidRPr="00FA75CB" w:rsidRDefault="00FA75CB" w:rsidP="00FA75CB">
      <w:pPr>
        <w:rPr>
          <w:rFonts w:ascii="Arial" w:eastAsia="Times New Roman" w:hAnsi="Arial" w:cs="Arial"/>
          <w:color w:val="808080"/>
          <w:sz w:val="21"/>
          <w:szCs w:val="21"/>
          <w:lang w:eastAsia="de-CH"/>
        </w:rPr>
      </w:pPr>
      <w:r w:rsidRPr="00FA75CB">
        <w:rPr>
          <w:rFonts w:ascii="Arial" w:eastAsia="Times New Roman" w:hAnsi="Arial" w:cs="Arial"/>
          <w:color w:val="808080"/>
          <w:sz w:val="21"/>
          <w:szCs w:val="21"/>
          <w:lang w:eastAsia="de-CH"/>
        </w:rPr>
        <w:t>- Ihr Lernmittel mit der Karte „Berechtigung zur Erfolgskontrolle“</w:t>
      </w:r>
    </w:p>
    <w:p w:rsidR="00FA75CB" w:rsidRDefault="00FA75CB" w:rsidP="00FA75CB">
      <w:r w:rsidRPr="00FA75CB">
        <w:rPr>
          <w:rFonts w:ascii="Arial" w:eastAsia="Times New Roman" w:hAnsi="Arial" w:cs="Arial"/>
          <w:color w:val="808080"/>
          <w:sz w:val="21"/>
          <w:szCs w:val="21"/>
          <w:lang w:eastAsia="de-CH"/>
        </w:rPr>
        <w:t>- Schreibzeug, Taschenmesser für die Knotenkunde</w:t>
      </w:r>
      <w:r w:rsidRPr="001D2420">
        <w:rPr>
          <w:rFonts w:ascii="Arial" w:eastAsia="Times New Roman" w:hAnsi="Arial" w:cs="Arial"/>
          <w:color w:val="808080"/>
          <w:sz w:val="21"/>
          <w:szCs w:val="21"/>
          <w:lang w:eastAsia="de-CH"/>
        </w:rPr>
        <w:br/>
      </w:r>
    </w:p>
    <w:sectPr w:rsidR="00FA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CB"/>
    <w:rsid w:val="00681AC0"/>
    <w:rsid w:val="00987DAE"/>
    <w:rsid w:val="00A34BFB"/>
    <w:rsid w:val="00DC1457"/>
    <w:rsid w:val="00FA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E55E"/>
  <w15:chartTrackingRefBased/>
  <w15:docId w15:val="{B3A0F04D-340E-473A-BE94-0A42B897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Tobler</dc:creator>
  <cp:keywords/>
  <dc:description/>
  <cp:lastModifiedBy>Ernst Tobler</cp:lastModifiedBy>
  <cp:revision>2</cp:revision>
  <dcterms:created xsi:type="dcterms:W3CDTF">2016-04-17T12:57:00Z</dcterms:created>
  <dcterms:modified xsi:type="dcterms:W3CDTF">2016-04-17T13:33:00Z</dcterms:modified>
</cp:coreProperties>
</file>